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D2" w:rsidRPr="003C01A6" w:rsidRDefault="00D5237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202565</wp:posOffset>
                </wp:positionV>
                <wp:extent cx="3943985" cy="600075"/>
                <wp:effectExtent l="0" t="0" r="1841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8D2" w:rsidRPr="00A178D2" w:rsidRDefault="004A0FE4" w:rsidP="00A178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Dzīvojamās ēkas vizuālās apsekošanas</w:t>
                            </w:r>
                          </w:p>
                          <w:p w:rsidR="00A178D2" w:rsidRPr="004A0FE4" w:rsidRDefault="004A0FE4" w:rsidP="004A0F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6pt;margin-top:15.95pt;width:310.55pt;height:4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" strokecolor="white">
                <v:textbox>
                  <w:txbxContent>
                    <w:p w:rsidR="00A178D2" w:rsidRPr="00A178D2" w:rsidRDefault="004A0FE4" w:rsidP="00A178D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Dzīvojamās ēkas vizuālās apsekošanas</w:t>
                      </w:r>
                    </w:p>
                    <w:p w:rsidR="00A178D2" w:rsidRPr="004A0FE4" w:rsidRDefault="004A0FE4" w:rsidP="004A0FE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AKTS</w:t>
                      </w:r>
                    </w:p>
                  </w:txbxContent>
                </v:textbox>
              </v:shape>
            </w:pict>
          </mc:Fallback>
        </mc:AlternateContent>
      </w:r>
      <w:r w:rsidR="00455A85"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-612140</wp:posOffset>
            </wp:positionV>
            <wp:extent cx="4505325" cy="810895"/>
            <wp:effectExtent l="19050" t="0" r="9525" b="0"/>
            <wp:wrapNone/>
            <wp:docPr id="4" name="Attēls 1" descr="talsu namsaimni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talsu namsaimniek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8D2" w:rsidRPr="003C01A6" w:rsidRDefault="00A178D2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Y="3045"/>
        <w:tblW w:w="9498" w:type="dxa"/>
        <w:tblLook w:val="04A0" w:firstRow="1" w:lastRow="0" w:firstColumn="1" w:lastColumn="0" w:noHBand="0" w:noVBand="1"/>
      </w:tblPr>
      <w:tblGrid>
        <w:gridCol w:w="5920"/>
        <w:gridCol w:w="3578"/>
      </w:tblGrid>
      <w:tr w:rsidR="004A0FE4" w:rsidRPr="003C01A6" w:rsidTr="005842DE">
        <w:tc>
          <w:tcPr>
            <w:tcW w:w="5920" w:type="dxa"/>
          </w:tcPr>
          <w:p w:rsidR="004A0FE4" w:rsidRPr="003C01A6" w:rsidRDefault="004A0FE4" w:rsidP="004A0FE4">
            <w:pPr>
              <w:rPr>
                <w:rFonts w:ascii="Times New Roman" w:hAnsi="Times New Roman"/>
                <w:color w:val="000000"/>
                <w:sz w:val="20"/>
                <w:szCs w:val="26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Pārvaldnieks: SIA "Talsu namsaimnieks" </w:t>
            </w:r>
          </w:p>
          <w:p w:rsidR="004A0FE4" w:rsidRPr="003C01A6" w:rsidRDefault="004A0FE4" w:rsidP="006617BE">
            <w:pPr>
              <w:rPr>
                <w:rFonts w:ascii="Times New Roman" w:hAnsi="Times New Roman"/>
                <w:color w:val="0000FF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Komisijas locekļi: </w:t>
            </w:r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Sigita </w:t>
            </w:r>
            <w:proofErr w:type="spellStart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Mazzariņa</w:t>
            </w:r>
            <w:proofErr w:type="spellEnd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, Normunds Artis Bērziņš</w:t>
            </w:r>
            <w:r w:rsidRPr="003C01A6">
              <w:rPr>
                <w:rFonts w:ascii="Times New Roman" w:hAnsi="Times New Roman"/>
                <w:sz w:val="20"/>
                <w:szCs w:val="26"/>
              </w:rPr>
              <w:t xml:space="preserve">           </w:t>
            </w:r>
          </w:p>
        </w:tc>
        <w:tc>
          <w:tcPr>
            <w:tcW w:w="3578" w:type="dxa"/>
          </w:tcPr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</w:tc>
      </w:tr>
    </w:tbl>
    <w:p w:rsidR="004A0FE4" w:rsidRPr="003C01A6" w:rsidRDefault="004A0FE4">
      <w:pPr>
        <w:rPr>
          <w:rFonts w:ascii="Times New Roman" w:hAnsi="Times New Roman"/>
        </w:rPr>
      </w:pPr>
    </w:p>
    <w:p w:rsidR="00C045C4" w:rsidRPr="00323520" w:rsidRDefault="007F214B" w:rsidP="00C045C4">
      <w:pPr>
        <w:spacing w:after="0"/>
        <w:rPr>
          <w:rFonts w:ascii="Times New Roman" w:hAnsi="Times New Roman"/>
          <w:b/>
          <w:sz w:val="20"/>
        </w:rPr>
      </w:pPr>
      <w:r w:rsidRPr="00323520">
        <w:rPr>
          <w:rFonts w:ascii="Times New Roman" w:hAnsi="Times New Roman"/>
          <w:b/>
          <w:sz w:val="20"/>
        </w:rPr>
        <w:t>2016</w:t>
      </w:r>
      <w:r w:rsidR="001C0848" w:rsidRPr="00323520">
        <w:rPr>
          <w:rFonts w:ascii="Times New Roman" w:hAnsi="Times New Roman"/>
          <w:b/>
          <w:sz w:val="20"/>
        </w:rPr>
        <w:t>.gada</w:t>
      </w:r>
      <w:r w:rsidR="00804A67" w:rsidRPr="00323520">
        <w:rPr>
          <w:rFonts w:ascii="Times New Roman" w:hAnsi="Times New Roman"/>
          <w:b/>
          <w:sz w:val="20"/>
        </w:rPr>
        <w:t xml:space="preserve"> </w:t>
      </w:r>
      <w:r w:rsidR="009A0888">
        <w:rPr>
          <w:rFonts w:ascii="Times New Roman" w:hAnsi="Times New Roman"/>
          <w:b/>
          <w:sz w:val="20"/>
        </w:rPr>
        <w:t>27</w:t>
      </w:r>
      <w:r w:rsidRPr="00323520">
        <w:rPr>
          <w:rFonts w:ascii="Times New Roman" w:hAnsi="Times New Roman"/>
          <w:b/>
          <w:sz w:val="20"/>
        </w:rPr>
        <w:t>.janvārī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5649"/>
      </w:tblGrid>
      <w:tr w:rsidR="002E2B86" w:rsidRPr="003C01A6" w:rsidTr="00FE1A5B">
        <w:tc>
          <w:tcPr>
            <w:tcW w:w="2026" w:type="pct"/>
          </w:tcPr>
          <w:p w:rsidR="00C045C4" w:rsidRPr="003C01A6" w:rsidRDefault="00CE1113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Dzī</w:t>
            </w:r>
            <w:r w:rsidR="00C045C4" w:rsidRPr="003C01A6">
              <w:rPr>
                <w:rFonts w:ascii="Times New Roman" w:hAnsi="Times New Roman"/>
                <w:i/>
                <w:sz w:val="18"/>
              </w:rPr>
              <w:t>vojamās mājas adrese</w:t>
            </w:r>
          </w:p>
        </w:tc>
        <w:tc>
          <w:tcPr>
            <w:tcW w:w="2974" w:type="pct"/>
          </w:tcPr>
          <w:p w:rsidR="00C045C4" w:rsidRPr="003C01A6" w:rsidRDefault="003E3DA4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r w:rsidR="009A0888">
              <w:rPr>
                <w:rFonts w:ascii="Times New Roman" w:hAnsi="Times New Roman"/>
                <w:b/>
                <w:sz w:val="20"/>
              </w:rPr>
              <w:t>Saules iela 2, Stende</w:t>
            </w:r>
            <w:r w:rsidR="006617BE">
              <w:rPr>
                <w:rFonts w:ascii="Times New Roman" w:hAnsi="Times New Roman"/>
                <w:sz w:val="20"/>
              </w:rPr>
              <w:t>, Talsu novads</w:t>
            </w:r>
          </w:p>
        </w:tc>
      </w:tr>
      <w:tr w:rsidR="0085474E" w:rsidRPr="003C01A6" w:rsidTr="0085474E">
        <w:tc>
          <w:tcPr>
            <w:tcW w:w="5000" w:type="pct"/>
            <w:gridSpan w:val="2"/>
          </w:tcPr>
          <w:p w:rsidR="0085474E" w:rsidRPr="003C01A6" w:rsidRDefault="0085474E" w:rsidP="0085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18"/>
              </w:rPr>
              <w:t>Pamatinformācija par apsaimniekojamo māju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ekspluatācijas pieņemšanas gads</w:t>
            </w:r>
          </w:p>
        </w:tc>
        <w:tc>
          <w:tcPr>
            <w:tcW w:w="2974" w:type="pct"/>
          </w:tcPr>
          <w:p w:rsidR="00C045C4" w:rsidRPr="003C01A6" w:rsidRDefault="00A70F3F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stāvu skaits</w:t>
            </w:r>
          </w:p>
        </w:tc>
        <w:tc>
          <w:tcPr>
            <w:tcW w:w="2974" w:type="pct"/>
          </w:tcPr>
          <w:p w:rsidR="00C045C4" w:rsidRPr="003C01A6" w:rsidRDefault="003372A9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zemes gabala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 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3372A9" w:rsidP="008547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1582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vertAlign w:val="superscript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kopējā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3372A9" w:rsidP="00A70F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221.59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Dzīvokļu skaits</w:t>
            </w:r>
          </w:p>
        </w:tc>
        <w:tc>
          <w:tcPr>
            <w:tcW w:w="2974" w:type="pct"/>
          </w:tcPr>
          <w:p w:rsidR="00C045C4" w:rsidRPr="003C01A6" w:rsidRDefault="003372A9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</w:tr>
    </w:tbl>
    <w:p w:rsidR="00812EB7" w:rsidRDefault="00D52376" w:rsidP="00942772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10160</wp:posOffset>
                </wp:positionV>
                <wp:extent cx="6177915" cy="2288540"/>
                <wp:effectExtent l="6350" t="12700" r="698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A5B" w:rsidRDefault="0060327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t>Objekta attēli</w:t>
                            </w:r>
                          </w:p>
                          <w:p w:rsidR="00844CFE" w:rsidRDefault="00844CFE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drawing>
                                <wp:inline distT="0" distB="0" distL="0" distR="0">
                                  <wp:extent cx="2914650" cy="2190750"/>
                                  <wp:effectExtent l="0" t="0" r="0" b="0"/>
                                  <wp:docPr id="7" name="Picture 7" descr="C:\Users\Talsu\Desktop\Saules 2\SAM_08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lsu\Desktop\Saules 2\SAM_08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drawing>
                                <wp:inline distT="0" distB="0" distL="0" distR="0">
                                  <wp:extent cx="2914650" cy="2190750"/>
                                  <wp:effectExtent l="0" t="0" r="0" b="0"/>
                                  <wp:docPr id="15" name="Picture 15" descr="C:\Users\Talsu\Desktop\Saules 2\SAM_0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lsu\Desktop\Saules 2\SAM_0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9F6" w:rsidRDefault="001A29F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236EC" w:rsidRDefault="000236EC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E7ACD" w:rsidRDefault="008E7AC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E34BC" w:rsidRDefault="008E34BC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9C2BB6" w:rsidRDefault="009C2BB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9C2BB6" w:rsidRDefault="009C2BB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B42A3" w:rsidRDefault="000B42A3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C3122" w:rsidRDefault="00CC3122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670F7" w:rsidRDefault="006670F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347BD" w:rsidRDefault="00C347B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3F2D8F" w:rsidRDefault="003F2D8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F7B99" w:rsidRDefault="00EF7B99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83DCB" w:rsidRDefault="00083DCB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0503E" w:rsidRDefault="0060503E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1639B4" w:rsidRDefault="001639B4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172C5" w:rsidRDefault="00E172C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E180F" w:rsidRDefault="000E180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2E46C7" w:rsidRDefault="002E46C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42200" w:rsidRPr="0060327D" w:rsidRDefault="00F42200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2.65pt;margin-top:.8pt;width:486.45pt;height:18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">
                <v:textbox>
                  <w:txbxContent>
                    <w:p w:rsidR="00FE1A5B" w:rsidRDefault="0060327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t>Objekta attēli</w:t>
                      </w:r>
                    </w:p>
                    <w:p w:rsidR="00844CFE" w:rsidRDefault="00844CFE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drawing>
                          <wp:inline distT="0" distB="0" distL="0" distR="0">
                            <wp:extent cx="2914650" cy="2190750"/>
                            <wp:effectExtent l="0" t="0" r="0" b="0"/>
                            <wp:docPr id="7" name="Picture 7" descr="C:\Users\Talsu\Desktop\Saules 2\SAM_08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lsu\Desktop\Saules 2\SAM_08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drawing>
                          <wp:inline distT="0" distB="0" distL="0" distR="0">
                            <wp:extent cx="2914650" cy="2190750"/>
                            <wp:effectExtent l="0" t="0" r="0" b="0"/>
                            <wp:docPr id="15" name="Picture 15" descr="C:\Users\Talsu\Desktop\Saules 2\SAM_0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lsu\Desktop\Saules 2\SAM_0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9F6" w:rsidRDefault="001A29F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236EC" w:rsidRDefault="000236EC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E7ACD" w:rsidRDefault="008E7AC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E34BC" w:rsidRDefault="008E34BC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9C2BB6" w:rsidRDefault="009C2BB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9C2BB6" w:rsidRDefault="009C2BB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B42A3" w:rsidRDefault="000B42A3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C3122" w:rsidRDefault="00CC3122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670F7" w:rsidRDefault="006670F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347BD" w:rsidRDefault="00C347B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3F2D8F" w:rsidRDefault="003F2D8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F7B99" w:rsidRDefault="00EF7B99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83DCB" w:rsidRDefault="00083DCB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0503E" w:rsidRDefault="0060503E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1639B4" w:rsidRDefault="001639B4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172C5" w:rsidRDefault="00E172C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E180F" w:rsidRDefault="000E180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2E46C7" w:rsidRDefault="002E46C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42200" w:rsidRPr="0060327D" w:rsidRDefault="00F42200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942772" w:rsidRP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266D96" w:rsidRPr="003C01A6" w:rsidRDefault="00266D96">
      <w:pPr>
        <w:rPr>
          <w:rFonts w:ascii="Times New Roman" w:hAnsi="Times New Roman"/>
        </w:rPr>
      </w:pPr>
    </w:p>
    <w:tbl>
      <w:tblPr>
        <w:tblW w:w="54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984"/>
        <w:gridCol w:w="1439"/>
        <w:gridCol w:w="6369"/>
      </w:tblGrid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20"/>
              </w:rPr>
              <w:t>N.p.k</w:t>
            </w:r>
            <w:proofErr w:type="spellEnd"/>
            <w:r w:rsidRPr="003C01A6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96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 xml:space="preserve">Apsekojamā objekta daļa, </w:t>
            </w:r>
            <w:r w:rsidR="00266D96" w:rsidRPr="003C01A6">
              <w:rPr>
                <w:rFonts w:ascii="Times New Roman" w:hAnsi="Times New Roman"/>
                <w:i/>
                <w:sz w:val="20"/>
              </w:rPr>
              <w:t>inženiertehniskā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Tehniskais stāvoklis</w:t>
            </w:r>
          </w:p>
        </w:tc>
        <w:tc>
          <w:tcPr>
            <w:tcW w:w="3108" w:type="pct"/>
            <w:vAlign w:val="center"/>
          </w:tcPr>
          <w:p w:rsidR="00266D96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Apsekošanas rezultāti</w:t>
            </w:r>
            <w:r w:rsidR="006E33AF">
              <w:rPr>
                <w:rFonts w:ascii="Times New Roman" w:hAnsi="Times New Roman"/>
                <w:i/>
                <w:sz w:val="20"/>
              </w:rPr>
              <w:t xml:space="preserve">, veicamie darbi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2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310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4</w:t>
            </w:r>
          </w:p>
        </w:tc>
      </w:tr>
      <w:tr w:rsidR="00266D96" w:rsidRPr="003C01A6" w:rsidTr="00942772">
        <w:tc>
          <w:tcPr>
            <w:tcW w:w="5000" w:type="pct"/>
            <w:gridSpan w:val="4"/>
            <w:vAlign w:val="bottom"/>
          </w:tcPr>
          <w:p w:rsidR="00266D96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I.Mājai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piesaistītais zemesgabals, teritorijas labiekārtojums</w:t>
            </w:r>
          </w:p>
        </w:tc>
      </w:tr>
      <w:tr w:rsidR="00184971" w:rsidRPr="003C01A6" w:rsidTr="001502E8">
        <w:tc>
          <w:tcPr>
            <w:tcW w:w="222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Brauktuves, ietves, celiņi</w:t>
            </w:r>
          </w:p>
        </w:tc>
        <w:tc>
          <w:tcPr>
            <w:tcW w:w="702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84971" w:rsidRPr="003C01A6" w:rsidRDefault="00694DF0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Brau</w:t>
            </w:r>
            <w:r w:rsidR="003372A9">
              <w:rPr>
                <w:rFonts w:ascii="Times New Roman" w:hAnsi="Times New Roman"/>
                <w:sz w:val="20"/>
              </w:rPr>
              <w:t xml:space="preserve">ktuve pie mājas ar grants segumu, kurā </w:t>
            </w:r>
            <w:proofErr w:type="spellStart"/>
            <w:r w:rsidR="003372A9">
              <w:rPr>
                <w:rFonts w:ascii="Times New Roman" w:hAnsi="Times New Roman"/>
                <w:sz w:val="20"/>
              </w:rPr>
              <w:t>lietusūdens</w:t>
            </w:r>
            <w:proofErr w:type="spellEnd"/>
            <w:r w:rsidR="003372A9">
              <w:rPr>
                <w:rFonts w:ascii="Times New Roman" w:hAnsi="Times New Roman"/>
                <w:sz w:val="20"/>
              </w:rPr>
              <w:t xml:space="preserve"> izskalotas bedres. Celiņš gar mājas gala sienu – ar betona plātņu segumu.</w:t>
            </w:r>
          </w:p>
        </w:tc>
      </w:tr>
      <w:tr w:rsidR="006A548A" w:rsidRPr="003C01A6" w:rsidTr="001502E8">
        <w:tc>
          <w:tcPr>
            <w:tcW w:w="222" w:type="pct"/>
            <w:vAlign w:val="center"/>
          </w:tcPr>
          <w:p w:rsidR="006A548A" w:rsidRPr="003C01A6" w:rsidRDefault="006A548A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6A548A" w:rsidRPr="003C01A6" w:rsidRDefault="00184971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Apzaļ</w:t>
            </w:r>
            <w:r w:rsidR="006A548A" w:rsidRPr="003C01A6">
              <w:rPr>
                <w:rFonts w:ascii="Times New Roman" w:hAnsi="Times New Roman"/>
                <w:sz w:val="20"/>
              </w:rPr>
              <w:t>umojums</w:t>
            </w:r>
            <w:proofErr w:type="spellEnd"/>
          </w:p>
        </w:tc>
        <w:tc>
          <w:tcPr>
            <w:tcW w:w="702" w:type="pct"/>
            <w:vAlign w:val="center"/>
          </w:tcPr>
          <w:p w:rsidR="006A548A" w:rsidRPr="003C01A6" w:rsidRDefault="00323520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6A548A" w:rsidRPr="003C01A6" w:rsidRDefault="003360AA" w:rsidP="006A548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Mājai piekrītošajā teritorijā – kopts zāliens. Terit</w:t>
            </w:r>
            <w:r w:rsidR="0029707C">
              <w:rPr>
                <w:rFonts w:ascii="Times New Roman" w:hAnsi="Times New Roman"/>
                <w:sz w:val="20"/>
              </w:rPr>
              <w:t xml:space="preserve">orijā </w:t>
            </w:r>
            <w:r w:rsidR="00B37F79">
              <w:rPr>
                <w:rFonts w:ascii="Times New Roman" w:hAnsi="Times New Roman"/>
                <w:sz w:val="20"/>
              </w:rPr>
              <w:t>–</w:t>
            </w:r>
            <w:r w:rsidR="0029707C">
              <w:rPr>
                <w:rFonts w:ascii="Times New Roman" w:hAnsi="Times New Roman"/>
                <w:sz w:val="20"/>
              </w:rPr>
              <w:t xml:space="preserve"> </w:t>
            </w:r>
            <w:r w:rsidR="003372A9">
              <w:rPr>
                <w:rFonts w:ascii="Times New Roman" w:hAnsi="Times New Roman"/>
                <w:sz w:val="20"/>
              </w:rPr>
              <w:t>kopti košumkrūmi, dzīvžogs, augļu koki un mazdārziņi.</w:t>
            </w:r>
          </w:p>
        </w:tc>
      </w:tr>
      <w:tr w:rsidR="00597CCA" w:rsidRPr="003C01A6" w:rsidTr="001502E8">
        <w:tc>
          <w:tcPr>
            <w:tcW w:w="222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Mazās arhitektūras formas (lapenes, ūdensbaseini, skulptūras u.c.</w:t>
            </w:r>
          </w:p>
        </w:tc>
        <w:tc>
          <w:tcPr>
            <w:tcW w:w="702" w:type="pct"/>
            <w:vAlign w:val="center"/>
          </w:tcPr>
          <w:p w:rsidR="00597CCA" w:rsidRPr="003C01A6" w:rsidRDefault="00694DF0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C0848" w:rsidRPr="003C01A6" w:rsidTr="001502E8">
        <w:tc>
          <w:tcPr>
            <w:tcW w:w="222" w:type="pct"/>
            <w:vAlign w:val="center"/>
          </w:tcPr>
          <w:p w:rsidR="001C0848" w:rsidRPr="003C01A6" w:rsidRDefault="001C0848" w:rsidP="001C08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1C0848" w:rsidRPr="003C01A6" w:rsidRDefault="001C0848" w:rsidP="001C084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Nožogojums un atbalsta sienas</w:t>
            </w:r>
          </w:p>
        </w:tc>
        <w:tc>
          <w:tcPr>
            <w:tcW w:w="702" w:type="pct"/>
            <w:vAlign w:val="center"/>
          </w:tcPr>
          <w:p w:rsidR="001C0848" w:rsidRPr="003C01A6" w:rsidRDefault="0029707C" w:rsidP="001C08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1C0848" w:rsidRPr="003C01A6" w:rsidRDefault="001C0848" w:rsidP="001C084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CA792B" w:rsidRPr="003C01A6" w:rsidTr="001502E8">
        <w:tc>
          <w:tcPr>
            <w:tcW w:w="222" w:type="pct"/>
            <w:vAlign w:val="center"/>
          </w:tcPr>
          <w:p w:rsidR="00CA792B" w:rsidRPr="003C01A6" w:rsidRDefault="00CA792B" w:rsidP="00CA79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CA792B" w:rsidRPr="003C01A6" w:rsidRDefault="00CA792B" w:rsidP="00CA79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Atkritumu laukumi</w:t>
            </w:r>
          </w:p>
        </w:tc>
        <w:tc>
          <w:tcPr>
            <w:tcW w:w="702" w:type="pct"/>
            <w:vAlign w:val="center"/>
          </w:tcPr>
          <w:p w:rsidR="00CA792B" w:rsidRPr="003C01A6" w:rsidRDefault="0029707C" w:rsidP="00CA79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108" w:type="pct"/>
            <w:vAlign w:val="center"/>
          </w:tcPr>
          <w:p w:rsidR="00CA792B" w:rsidRPr="003C01A6" w:rsidRDefault="00CA792B" w:rsidP="00CA79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A70F3F" w:rsidRPr="003C01A6" w:rsidTr="001502E8">
        <w:tc>
          <w:tcPr>
            <w:tcW w:w="222" w:type="pct"/>
            <w:vAlign w:val="center"/>
          </w:tcPr>
          <w:p w:rsidR="00A70F3F" w:rsidRPr="003C01A6" w:rsidRDefault="00A70F3F" w:rsidP="00A70F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A70F3F" w:rsidRPr="003C01A6" w:rsidRDefault="00A70F3F" w:rsidP="00A70F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Bērnu laukumi, to aprīkojums</w:t>
            </w:r>
          </w:p>
        </w:tc>
        <w:tc>
          <w:tcPr>
            <w:tcW w:w="702" w:type="pct"/>
            <w:vAlign w:val="center"/>
          </w:tcPr>
          <w:p w:rsidR="00A70F3F" w:rsidRPr="003C01A6" w:rsidRDefault="00B37F79" w:rsidP="00A70F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A70F3F" w:rsidRPr="003C01A6" w:rsidRDefault="00A70F3F" w:rsidP="00A70F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Notekūdeņi</w:t>
            </w:r>
          </w:p>
        </w:tc>
        <w:tc>
          <w:tcPr>
            <w:tcW w:w="702" w:type="pct"/>
            <w:vAlign w:val="center"/>
          </w:tcPr>
          <w:p w:rsidR="0085474E" w:rsidRPr="003C01A6" w:rsidRDefault="00843687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FD33AC" w:rsidP="006A548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Lietusūdeņi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r w:rsidR="003372A9">
              <w:rPr>
                <w:rFonts w:ascii="Times New Roman" w:hAnsi="Times New Roman"/>
                <w:sz w:val="20"/>
              </w:rPr>
              <w:t xml:space="preserve">no sētas braucamās daļas daļēji tiek novadīti zālienā, iesūcas zemē, sakrājas </w:t>
            </w:r>
            <w:proofErr w:type="spellStart"/>
            <w:r w:rsidR="003372A9">
              <w:rPr>
                <w:rFonts w:ascii="Times New Roman" w:hAnsi="Times New Roman"/>
                <w:sz w:val="20"/>
              </w:rPr>
              <w:t>peļkēs</w:t>
            </w:r>
            <w:proofErr w:type="spellEnd"/>
            <w:r w:rsidR="003372A9">
              <w:rPr>
                <w:rFonts w:ascii="Times New Roman" w:hAnsi="Times New Roman"/>
                <w:sz w:val="20"/>
              </w:rPr>
              <w:t>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942772">
        <w:tc>
          <w:tcPr>
            <w:tcW w:w="5000" w:type="pct"/>
            <w:gridSpan w:val="4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II.Būves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daļas</w:t>
            </w:r>
            <w:r w:rsidR="00996AF0" w:rsidRPr="003C01A6">
              <w:rPr>
                <w:rFonts w:ascii="Times New Roman" w:hAnsi="Times New Roman"/>
                <w:b/>
                <w:sz w:val="20"/>
              </w:rPr>
              <w:t>, mājas konstruktīvie elementi</w:t>
            </w:r>
          </w:p>
        </w:tc>
      </w:tr>
      <w:tr w:rsidR="00B37F79" w:rsidRPr="003C01A6" w:rsidTr="001502E8">
        <w:tc>
          <w:tcPr>
            <w:tcW w:w="222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Pamati un pamatnes</w:t>
            </w:r>
          </w:p>
        </w:tc>
        <w:tc>
          <w:tcPr>
            <w:tcW w:w="702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B37F79" w:rsidRPr="00CE1113" w:rsidRDefault="003372A9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Cokols pa visu mājas perimetru bojāts – saplaisājis, vietām nokritis, atdalījies. Veikta neliela atjaunošana. Taču ieteicama cokola atjaunošana, betonējot, lai </w:t>
            </w: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pastiprināti netiku uzņemts pamatu </w:t>
            </w:r>
            <w:proofErr w:type="spellStart"/>
            <w:r>
              <w:rPr>
                <w:rFonts w:ascii="Times New Roman" w:hAnsi="Times New Roman"/>
                <w:sz w:val="20"/>
              </w:rPr>
              <w:t>konsdtrukcijās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</w:t>
            </w:r>
          </w:p>
        </w:tc>
      </w:tr>
      <w:tr w:rsidR="00CE1113" w:rsidRPr="003C01A6" w:rsidTr="001502E8">
        <w:tc>
          <w:tcPr>
            <w:tcW w:w="222" w:type="pct"/>
            <w:vAlign w:val="center"/>
          </w:tcPr>
          <w:p w:rsidR="00CE1113" w:rsidRPr="003C01A6" w:rsidRDefault="00CE1113" w:rsidP="00CE1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</w:t>
            </w:r>
          </w:p>
        </w:tc>
        <w:tc>
          <w:tcPr>
            <w:tcW w:w="968" w:type="pct"/>
            <w:vAlign w:val="center"/>
          </w:tcPr>
          <w:p w:rsidR="00CE1113" w:rsidRPr="003C01A6" w:rsidRDefault="00CE1113" w:rsidP="00CE111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Ēkas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aizsargapmale</w:t>
            </w:r>
            <w:proofErr w:type="spellEnd"/>
          </w:p>
        </w:tc>
        <w:tc>
          <w:tcPr>
            <w:tcW w:w="702" w:type="pct"/>
            <w:vAlign w:val="center"/>
          </w:tcPr>
          <w:p w:rsidR="00E25AE4" w:rsidRDefault="00E25AE4" w:rsidP="00E25A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CE1113" w:rsidRPr="003C01A6" w:rsidRDefault="003372A9" w:rsidP="003372A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neapmierinošs</w:t>
            </w:r>
          </w:p>
        </w:tc>
        <w:tc>
          <w:tcPr>
            <w:tcW w:w="3108" w:type="pct"/>
            <w:vAlign w:val="center"/>
          </w:tcPr>
          <w:p w:rsidR="00CE1113" w:rsidRPr="003C01A6" w:rsidRDefault="003372A9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Ēkai nav</w:t>
            </w:r>
            <w:r w:rsidR="00694DF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="00694DF0">
              <w:rPr>
                <w:rFonts w:ascii="Times New Roman" w:hAnsi="Times New Roman"/>
                <w:sz w:val="20"/>
              </w:rPr>
              <w:t>aizsargapmal</w:t>
            </w:r>
            <w:r>
              <w:rPr>
                <w:rFonts w:ascii="Times New Roman" w:hAnsi="Times New Roman"/>
                <w:sz w:val="20"/>
              </w:rPr>
              <w:t>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</w:t>
            </w:r>
          </w:p>
        </w:tc>
      </w:tr>
      <w:tr w:rsidR="001C6FFA" w:rsidRPr="003C01A6" w:rsidTr="001502E8">
        <w:tc>
          <w:tcPr>
            <w:tcW w:w="222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Nesošās sienas</w:t>
            </w:r>
          </w:p>
        </w:tc>
        <w:tc>
          <w:tcPr>
            <w:tcW w:w="702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C6FFA" w:rsidRPr="003C01A6" w:rsidRDefault="003372A9" w:rsidP="001C6FF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Apmesta koka māja, apmetums daudzviet nokritis, atsedzot bojātas koka konstrukcijas. Atsegtās koka konstrukcijas bojājusi puve, nepieciešama to maiņa. Jāatjauno apmetums.</w:t>
            </w:r>
          </w:p>
        </w:tc>
      </w:tr>
      <w:tr w:rsidR="00E63A18" w:rsidRPr="003C01A6" w:rsidTr="001502E8">
        <w:tc>
          <w:tcPr>
            <w:tcW w:w="222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sijas un pārsedzes</w:t>
            </w:r>
          </w:p>
        </w:tc>
        <w:tc>
          <w:tcPr>
            <w:tcW w:w="702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E63A18" w:rsidRPr="003C01A6" w:rsidRDefault="003372A9" w:rsidP="00E63A1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Ailu sijas pakļautas koka ēkas “staigāšanai”.</w:t>
            </w:r>
          </w:p>
        </w:tc>
      </w:tr>
      <w:tr w:rsidR="00E63A18" w:rsidRPr="003C01A6" w:rsidTr="001502E8">
        <w:tc>
          <w:tcPr>
            <w:tcW w:w="222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Starpsienas</w:t>
            </w:r>
          </w:p>
        </w:tc>
        <w:tc>
          <w:tcPr>
            <w:tcW w:w="702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9201F2" w:rsidRPr="003C01A6" w:rsidTr="00D6138C">
        <w:trPr>
          <w:trHeight w:val="327"/>
        </w:trPr>
        <w:tc>
          <w:tcPr>
            <w:tcW w:w="222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Iekš</w:t>
            </w:r>
            <w:r>
              <w:rPr>
                <w:rFonts w:ascii="Times New Roman" w:hAnsi="Times New Roman"/>
                <w:sz w:val="20"/>
              </w:rPr>
              <w:t>s</w:t>
            </w:r>
            <w:r w:rsidRPr="003C01A6">
              <w:rPr>
                <w:rFonts w:ascii="Times New Roman" w:hAnsi="Times New Roman"/>
                <w:sz w:val="20"/>
              </w:rPr>
              <w:t>ienu apdare</w:t>
            </w:r>
          </w:p>
        </w:tc>
        <w:tc>
          <w:tcPr>
            <w:tcW w:w="702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201F2" w:rsidRPr="003C01A6" w:rsidRDefault="00E63A18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Kāpņu telpas </w:t>
            </w:r>
            <w:r w:rsidR="00F34580">
              <w:rPr>
                <w:rFonts w:ascii="Times New Roman" w:hAnsi="Times New Roman"/>
                <w:sz w:val="20"/>
              </w:rPr>
              <w:t>sienas krāsotas, nedaudz pabalējušas. 2015.gada rudenī mājas I stāvā uzstādīts plastmasas panelis, jo sienas bija cietušas mitruma.</w:t>
            </w:r>
          </w:p>
        </w:tc>
      </w:tr>
      <w:tr w:rsidR="000856C5" w:rsidRPr="003C01A6" w:rsidTr="001502E8">
        <w:tc>
          <w:tcPr>
            <w:tcW w:w="222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Ārsienu apdare</w:t>
            </w:r>
          </w:p>
        </w:tc>
        <w:tc>
          <w:tcPr>
            <w:tcW w:w="702" w:type="pct"/>
            <w:vAlign w:val="center"/>
          </w:tcPr>
          <w:p w:rsidR="000856C5" w:rsidRPr="003C01A6" w:rsidRDefault="00F34580" w:rsidP="000856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</w:t>
            </w:r>
            <w:r w:rsidR="000856C5"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0856C5" w:rsidRPr="001064FF" w:rsidRDefault="00F34580" w:rsidP="000856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Apmetums visai mājai – bojāts, uz ārsienām plaisas, pa kurām iekļūst </w:t>
            </w: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>, bojājot mājas koka konstrukcijas. Nepieciešams atjaunot apmetumu un fasādes krāsojumu.</w:t>
            </w:r>
          </w:p>
        </w:tc>
      </w:tr>
      <w:tr w:rsidR="008A54A8" w:rsidRPr="003C01A6" w:rsidTr="001502E8">
        <w:tc>
          <w:tcPr>
            <w:tcW w:w="222" w:type="pct"/>
            <w:vAlign w:val="center"/>
          </w:tcPr>
          <w:p w:rsidR="008A54A8" w:rsidRPr="003C01A6" w:rsidRDefault="008A54A8" w:rsidP="008A54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A54A8" w:rsidRPr="003C01A6" w:rsidRDefault="008A54A8" w:rsidP="008A54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Lodžijas, balkoni</w:t>
            </w:r>
          </w:p>
        </w:tc>
        <w:tc>
          <w:tcPr>
            <w:tcW w:w="702" w:type="pct"/>
            <w:vAlign w:val="center"/>
          </w:tcPr>
          <w:p w:rsidR="008A54A8" w:rsidRPr="003C01A6" w:rsidRDefault="009201F2" w:rsidP="008A54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5F1145" w:rsidRPr="003C01A6" w:rsidRDefault="005F1145" w:rsidP="008A54A8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</w:p>
        </w:tc>
      </w:tr>
      <w:tr w:rsidR="00B37F79" w:rsidRPr="003C01A6" w:rsidTr="001502E8">
        <w:tc>
          <w:tcPr>
            <w:tcW w:w="222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68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Ieeju lieveņi, jumtiņi</w:t>
            </w:r>
          </w:p>
        </w:tc>
        <w:tc>
          <w:tcPr>
            <w:tcW w:w="702" w:type="pct"/>
            <w:vAlign w:val="center"/>
          </w:tcPr>
          <w:p w:rsidR="00B37F79" w:rsidRPr="003C01A6" w:rsidRDefault="00F34580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</w:t>
            </w:r>
            <w:r w:rsidR="00B37F79" w:rsidRPr="003C01A6">
              <w:rPr>
                <w:rFonts w:ascii="Times New Roman" w:hAnsi="Times New Roman"/>
                <w:sz w:val="20"/>
              </w:rPr>
              <w:t>pmierinošs</w:t>
            </w:r>
            <w:r>
              <w:rPr>
                <w:rFonts w:ascii="Times New Roman" w:hAnsi="Times New Roman"/>
                <w:sz w:val="20"/>
              </w:rPr>
              <w:t>/neapmierinošs</w:t>
            </w:r>
          </w:p>
        </w:tc>
        <w:tc>
          <w:tcPr>
            <w:tcW w:w="3108" w:type="pct"/>
            <w:vAlign w:val="center"/>
          </w:tcPr>
          <w:p w:rsidR="00B37F79" w:rsidRPr="003C01A6" w:rsidRDefault="00B37F79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Lievenis </w:t>
            </w:r>
            <w:r w:rsidR="00F34580">
              <w:rPr>
                <w:rFonts w:ascii="Times New Roman" w:hAnsi="Times New Roman"/>
                <w:sz w:val="20"/>
              </w:rPr>
              <w:t xml:space="preserve">jumtiņa segumam trūkst daļa kores. Jumtiņam ierīkota </w:t>
            </w:r>
            <w:proofErr w:type="spellStart"/>
            <w:r w:rsidR="00F34580">
              <w:rPr>
                <w:rFonts w:ascii="Times New Roman" w:hAnsi="Times New Roman"/>
                <w:sz w:val="20"/>
              </w:rPr>
              <w:t>lietusūdens</w:t>
            </w:r>
            <w:proofErr w:type="spellEnd"/>
            <w:r w:rsidR="00F34580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="00F34580">
              <w:rPr>
                <w:rFonts w:ascii="Times New Roman" w:hAnsi="Times New Roman"/>
                <w:sz w:val="20"/>
              </w:rPr>
              <w:t>noteksistēma</w:t>
            </w:r>
            <w:proofErr w:type="spellEnd"/>
            <w:r w:rsidR="00F34580">
              <w:rPr>
                <w:rFonts w:ascii="Times New Roman" w:hAnsi="Times New Roman"/>
                <w:sz w:val="20"/>
              </w:rPr>
              <w:t xml:space="preserve">. Lievenis atrodas zem sētas līmeņa, kā rezultātā </w:t>
            </w:r>
            <w:proofErr w:type="spellStart"/>
            <w:r w:rsidR="00F34580">
              <w:rPr>
                <w:rFonts w:ascii="Times New Roman" w:hAnsi="Times New Roman"/>
                <w:sz w:val="20"/>
              </w:rPr>
              <w:t>lietusūdens</w:t>
            </w:r>
            <w:proofErr w:type="spellEnd"/>
            <w:r w:rsidR="00F34580">
              <w:rPr>
                <w:rFonts w:ascii="Times New Roman" w:hAnsi="Times New Roman"/>
                <w:sz w:val="20"/>
              </w:rPr>
              <w:t xml:space="preserve"> iekļūst kāpņu telpā.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F34580" w:rsidRPr="003C01A6" w:rsidTr="001502E8">
        <w:tc>
          <w:tcPr>
            <w:tcW w:w="22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6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Starp</w:t>
            </w:r>
            <w:r w:rsidRPr="003C01A6">
              <w:rPr>
                <w:rFonts w:ascii="Times New Roman" w:hAnsi="Times New Roman"/>
                <w:sz w:val="20"/>
              </w:rPr>
              <w:t>stāvu pārsegumi</w:t>
            </w:r>
          </w:p>
        </w:tc>
        <w:tc>
          <w:tcPr>
            <w:tcW w:w="70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 konstrukciju, deformācijas nenovēro.</w:t>
            </w:r>
          </w:p>
        </w:tc>
      </w:tr>
      <w:tr w:rsidR="00F34580" w:rsidRPr="003C01A6" w:rsidTr="001502E8">
        <w:tc>
          <w:tcPr>
            <w:tcW w:w="22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6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Pagraba pārsegums</w:t>
            </w:r>
          </w:p>
        </w:tc>
        <w:tc>
          <w:tcPr>
            <w:tcW w:w="70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 konstrukciju, deformācijas nenovēro.</w:t>
            </w:r>
          </w:p>
        </w:tc>
      </w:tr>
      <w:tr w:rsidR="00F34580" w:rsidRPr="003C01A6" w:rsidTr="001502E8">
        <w:tc>
          <w:tcPr>
            <w:tcW w:w="22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6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Bēniņu pārsegums</w:t>
            </w:r>
          </w:p>
        </w:tc>
        <w:tc>
          <w:tcPr>
            <w:tcW w:w="70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 konstrukciju pārsegums, siltināts ar izdedžu-skaidu siltinājumu. Ieteicama bēniņu siltināšana ar mūsdienīgiem siltināšanas materiāliem, lai uzlabotu mājas energoefektivitāti.</w:t>
            </w:r>
          </w:p>
        </w:tc>
      </w:tr>
      <w:tr w:rsidR="00F34580" w:rsidRPr="003C01A6" w:rsidTr="001502E8">
        <w:tc>
          <w:tcPr>
            <w:tcW w:w="22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6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nesošā konstrukcija</w:t>
            </w:r>
          </w:p>
        </w:tc>
        <w:tc>
          <w:tcPr>
            <w:tcW w:w="70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Koka nesošā konstrukcija, kas cietusi </w:t>
            </w: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dēļ no bojājuma jumta segumā.</w:t>
            </w:r>
          </w:p>
        </w:tc>
      </w:tr>
      <w:tr w:rsidR="00D61490" w:rsidRPr="003C01A6" w:rsidTr="001502E8">
        <w:tc>
          <w:tcPr>
            <w:tcW w:w="222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68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klājs</w:t>
            </w:r>
          </w:p>
        </w:tc>
        <w:tc>
          <w:tcPr>
            <w:tcW w:w="702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F34580" w:rsidRPr="003C01A6" w:rsidTr="001502E8">
        <w:tc>
          <w:tcPr>
            <w:tcW w:w="22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6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segums</w:t>
            </w:r>
          </w:p>
        </w:tc>
        <w:tc>
          <w:tcPr>
            <w:tcW w:w="702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F34580" w:rsidRPr="003C01A6" w:rsidRDefault="00F34580" w:rsidP="00F345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Azbesta šīfera segums, labots, šobrīd “netek”. Ieteicama jumta seguma maiņa.</w:t>
            </w:r>
          </w:p>
        </w:tc>
      </w:tr>
      <w:tr w:rsidR="00D71798" w:rsidRPr="003C01A6" w:rsidTr="001502E8">
        <w:tc>
          <w:tcPr>
            <w:tcW w:w="222" w:type="pct"/>
            <w:vAlign w:val="center"/>
          </w:tcPr>
          <w:p w:rsidR="00D71798" w:rsidRPr="003C01A6" w:rsidRDefault="00D71798" w:rsidP="00D71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68" w:type="pct"/>
            <w:vAlign w:val="center"/>
          </w:tcPr>
          <w:p w:rsidR="00D71798" w:rsidRPr="003C01A6" w:rsidRDefault="00D71798" w:rsidP="00D7179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Lietus ūdens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novadsistēma</w:t>
            </w:r>
            <w:proofErr w:type="spellEnd"/>
          </w:p>
        </w:tc>
        <w:tc>
          <w:tcPr>
            <w:tcW w:w="702" w:type="pct"/>
            <w:vAlign w:val="center"/>
          </w:tcPr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  <w:p w:rsidR="00D71798" w:rsidRPr="003C01A6" w:rsidRDefault="00D71798" w:rsidP="00D71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1064FF" w:rsidRPr="003C01A6" w:rsidRDefault="001064FF" w:rsidP="00D7179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novadsistēma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vizuāli nepievilcīga,</w:t>
            </w:r>
            <w:r w:rsidR="00F34580">
              <w:rPr>
                <w:rFonts w:ascii="Times New Roman" w:hAnsi="Times New Roman"/>
                <w:sz w:val="20"/>
              </w:rPr>
              <w:t xml:space="preserve"> taču funkcijas pilda. Ieteicama </w:t>
            </w:r>
            <w:proofErr w:type="spellStart"/>
            <w:r w:rsidR="00F34580">
              <w:rPr>
                <w:rFonts w:ascii="Times New Roman" w:hAnsi="Times New Roman"/>
                <w:sz w:val="20"/>
              </w:rPr>
              <w:t>lietusūdens</w:t>
            </w:r>
            <w:proofErr w:type="spellEnd"/>
            <w:r w:rsidR="00F34580">
              <w:rPr>
                <w:rFonts w:ascii="Times New Roman" w:hAnsi="Times New Roman"/>
                <w:sz w:val="20"/>
              </w:rPr>
              <w:t xml:space="preserve"> sistēmas maiņa, mainot jumta segumu.</w:t>
            </w:r>
          </w:p>
        </w:tc>
      </w:tr>
      <w:tr w:rsidR="001C7377" w:rsidRPr="003C01A6" w:rsidTr="001502E8">
        <w:tc>
          <w:tcPr>
            <w:tcW w:w="22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68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Kāpnes un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pandusi</w:t>
            </w:r>
            <w:proofErr w:type="spellEnd"/>
          </w:p>
        </w:tc>
        <w:tc>
          <w:tcPr>
            <w:tcW w:w="70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40A46" w:rsidRPr="003C01A6" w:rsidRDefault="00F34580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Kāpņu telpas</w:t>
            </w:r>
            <w:r w:rsidR="00940A46">
              <w:rPr>
                <w:rFonts w:ascii="Times New Roman" w:hAnsi="Times New Roman"/>
                <w:sz w:val="20"/>
              </w:rPr>
              <w:t xml:space="preserve"> kāpnes – </w:t>
            </w:r>
            <w:r>
              <w:rPr>
                <w:rFonts w:ascii="Times New Roman" w:hAnsi="Times New Roman"/>
                <w:sz w:val="20"/>
              </w:rPr>
              <w:t xml:space="preserve"> koka konstrukcijas, krāsotas (svaigs krāsojums).</w:t>
            </w:r>
          </w:p>
        </w:tc>
      </w:tr>
      <w:tr w:rsidR="001C7377" w:rsidRPr="003C01A6" w:rsidTr="001502E8">
        <w:tc>
          <w:tcPr>
            <w:tcW w:w="22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68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Grīdas</w:t>
            </w:r>
          </w:p>
        </w:tc>
        <w:tc>
          <w:tcPr>
            <w:tcW w:w="70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C7377" w:rsidRPr="003C01A6" w:rsidRDefault="00844CFE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stāvā – betona grīda. II stāvā – koka, krāsota.</w:t>
            </w:r>
          </w:p>
        </w:tc>
      </w:tr>
      <w:tr w:rsidR="00844CFE" w:rsidRPr="003C01A6" w:rsidTr="001502E8">
        <w:tc>
          <w:tcPr>
            <w:tcW w:w="222" w:type="pct"/>
            <w:vAlign w:val="center"/>
          </w:tcPr>
          <w:p w:rsidR="00844CFE" w:rsidRPr="003C01A6" w:rsidRDefault="00844CFE" w:rsidP="00844C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68" w:type="pct"/>
            <w:vAlign w:val="center"/>
          </w:tcPr>
          <w:p w:rsidR="00844CFE" w:rsidRPr="003C01A6" w:rsidRDefault="00844CFE" w:rsidP="00844CF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aizpildījums</w:t>
            </w:r>
          </w:p>
        </w:tc>
        <w:tc>
          <w:tcPr>
            <w:tcW w:w="702" w:type="pct"/>
            <w:vAlign w:val="center"/>
          </w:tcPr>
          <w:p w:rsidR="00844CFE" w:rsidRPr="003C01A6" w:rsidRDefault="00844CFE" w:rsidP="00844C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4CFE" w:rsidRPr="003C01A6" w:rsidRDefault="00844CFE" w:rsidP="00844CF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Ārdurvis un vējtvera durvis novecojušas, iespējamas problēmas ar normālu durvju funkcionēšanu. Ieteicama abu durvju maiņa. Kāpņu telpas logs novecojis, ieteicama tā maiņa no koka konstrukcijas uz PVC konstrukcijas. 75% no dzīvokļu īpašumu veikta koka konstrukciju logu maiņa uz PVC.</w:t>
            </w:r>
          </w:p>
        </w:tc>
      </w:tr>
      <w:tr w:rsidR="00E172C5" w:rsidRPr="003C01A6" w:rsidTr="001502E8">
        <w:tc>
          <w:tcPr>
            <w:tcW w:w="222" w:type="pct"/>
            <w:vAlign w:val="center"/>
          </w:tcPr>
          <w:p w:rsidR="00E172C5" w:rsidRPr="003C01A6" w:rsidRDefault="00E172C5" w:rsidP="00E172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68" w:type="pct"/>
            <w:vAlign w:val="center"/>
          </w:tcPr>
          <w:p w:rsidR="00E172C5" w:rsidRPr="003C01A6" w:rsidRDefault="00E172C5" w:rsidP="00E172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Ventilācijas šahtas un kanāli</w:t>
            </w:r>
          </w:p>
        </w:tc>
        <w:tc>
          <w:tcPr>
            <w:tcW w:w="702" w:type="pct"/>
            <w:vAlign w:val="center"/>
          </w:tcPr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  <w:p w:rsidR="00E172C5" w:rsidRPr="003C01A6" w:rsidRDefault="00E172C5" w:rsidP="00E172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E172C5" w:rsidRPr="003C01A6" w:rsidRDefault="00A1725C" w:rsidP="00E172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Mājā dabīgā ventilācija.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68" w:type="pct"/>
            <w:vAlign w:val="center"/>
          </w:tcPr>
          <w:p w:rsidR="00843687" w:rsidRPr="003C01A6" w:rsidRDefault="00F20829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F12EB" w:rsidRPr="003C01A6" w:rsidTr="00942772">
        <w:tc>
          <w:tcPr>
            <w:tcW w:w="5000" w:type="pct"/>
            <w:gridSpan w:val="4"/>
            <w:vAlign w:val="center"/>
          </w:tcPr>
          <w:p w:rsidR="001F12EB" w:rsidRPr="003C01A6" w:rsidRDefault="001F12EB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20"/>
              </w:rPr>
              <w:t>III. Iekšējie inženiertīkli un iekārtas</w:t>
            </w:r>
          </w:p>
        </w:tc>
      </w:tr>
      <w:tr w:rsidR="00A1725C" w:rsidRPr="003C01A6" w:rsidTr="001502E8">
        <w:tc>
          <w:tcPr>
            <w:tcW w:w="22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Ūdensvads</w:t>
            </w:r>
          </w:p>
        </w:tc>
        <w:tc>
          <w:tcPr>
            <w:tcW w:w="70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1725C" w:rsidRPr="003C01A6" w:rsidRDefault="000B42A3" w:rsidP="00A1725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Ieteicama </w:t>
            </w:r>
            <w:proofErr w:type="spellStart"/>
            <w:r>
              <w:rPr>
                <w:rFonts w:ascii="Times New Roman" w:hAnsi="Times New Roman"/>
                <w:sz w:val="20"/>
              </w:rPr>
              <w:t>noslēgarmatūras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un izlaides armatūr</w:t>
            </w:r>
            <w:r w:rsidR="00844CFE">
              <w:rPr>
                <w:rFonts w:ascii="Times New Roman" w:hAnsi="Times New Roman"/>
                <w:sz w:val="20"/>
              </w:rPr>
              <w:t>as maiņa vai jaunas uzstādīšana stāvvadiem, izņemot 3.dzīvokli, kur ir veikta to uzstādīšana.</w:t>
            </w:r>
          </w:p>
        </w:tc>
      </w:tr>
      <w:tr w:rsidR="00B37F79" w:rsidRPr="003C01A6" w:rsidTr="001502E8">
        <w:tc>
          <w:tcPr>
            <w:tcW w:w="222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Koplietošanas elektroinstalācija</w:t>
            </w:r>
          </w:p>
        </w:tc>
        <w:tc>
          <w:tcPr>
            <w:tcW w:w="702" w:type="pct"/>
            <w:vAlign w:val="center"/>
          </w:tcPr>
          <w:p w:rsidR="001A29F6" w:rsidRDefault="00844CFE" w:rsidP="001A29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B37F79" w:rsidRPr="003C01A6" w:rsidRDefault="00844CFE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Kāpņu telpā uzstādīts kustību sensors. Ieteicams prožektora vietā uzstādīt LED apgaismojumu.</w:t>
            </w:r>
          </w:p>
        </w:tc>
      </w:tr>
      <w:tr w:rsidR="00EF7B99" w:rsidRPr="003C01A6" w:rsidTr="001502E8">
        <w:tc>
          <w:tcPr>
            <w:tcW w:w="222" w:type="pct"/>
            <w:vAlign w:val="center"/>
          </w:tcPr>
          <w:p w:rsidR="00EF7B99" w:rsidRPr="003C01A6" w:rsidRDefault="00EF7B99" w:rsidP="00EF7B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EF7B99" w:rsidRPr="003C01A6" w:rsidRDefault="00EF7B99" w:rsidP="00EF7B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Apkures sistēma</w:t>
            </w:r>
          </w:p>
        </w:tc>
        <w:tc>
          <w:tcPr>
            <w:tcW w:w="702" w:type="pct"/>
            <w:vAlign w:val="center"/>
          </w:tcPr>
          <w:p w:rsidR="00EF7B99" w:rsidRPr="003C01A6" w:rsidRDefault="00EF7B99" w:rsidP="00EF7B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EF7B99" w:rsidRPr="003C01A6" w:rsidRDefault="00844CFE" w:rsidP="00FF7EC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Katrā dzīvoklī – cietā kurināmā plītis un krāsnis.</w:t>
            </w:r>
          </w:p>
        </w:tc>
      </w:tr>
      <w:tr w:rsidR="00A1725C" w:rsidRPr="003C01A6" w:rsidTr="001502E8">
        <w:tc>
          <w:tcPr>
            <w:tcW w:w="22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Kanalizācija</w:t>
            </w:r>
          </w:p>
        </w:tc>
        <w:tc>
          <w:tcPr>
            <w:tcW w:w="70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1725C" w:rsidRPr="003C01A6" w:rsidRDefault="00844CFE" w:rsidP="00A1725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Dzīvokļos izbūvētas jaunās paaudzes kanalizācijas sistēmas, kas ievadītas asenizācijas bedrēs.</w:t>
            </w:r>
          </w:p>
        </w:tc>
      </w:tr>
      <w:tr w:rsidR="000D5F6A" w:rsidRPr="003C01A6" w:rsidTr="001502E8">
        <w:tc>
          <w:tcPr>
            <w:tcW w:w="222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Dūmvadi</w:t>
            </w:r>
          </w:p>
        </w:tc>
        <w:tc>
          <w:tcPr>
            <w:tcW w:w="702" w:type="pct"/>
            <w:vAlign w:val="center"/>
          </w:tcPr>
          <w:p w:rsidR="000D5F6A" w:rsidRPr="003C01A6" w:rsidRDefault="00844CFE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0D5F6A" w:rsidRPr="003C01A6" w:rsidRDefault="00844CFE" w:rsidP="006670F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Veikta dūmvadu </w:t>
            </w:r>
            <w:proofErr w:type="spellStart"/>
            <w:r>
              <w:rPr>
                <w:rFonts w:ascii="Times New Roman" w:hAnsi="Times New Roman"/>
                <w:sz w:val="20"/>
              </w:rPr>
              <w:t>virsjumta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galvu pārmūrēšana.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FE1A5B" w:rsidRDefault="00FE1A5B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Turpinājumā – apsekošanas </w:t>
      </w:r>
      <w:proofErr w:type="spellStart"/>
      <w:r>
        <w:rPr>
          <w:rFonts w:ascii="Times New Roman" w:hAnsi="Times New Roman"/>
        </w:rPr>
        <w:t>fotofiksācija</w:t>
      </w:r>
      <w:proofErr w:type="spellEnd"/>
      <w:r>
        <w:rPr>
          <w:rFonts w:ascii="Times New Roman" w:hAnsi="Times New Roman"/>
        </w:rPr>
        <w:t>.</w:t>
      </w:r>
    </w:p>
    <w:p w:rsidR="00EF7B99" w:rsidRDefault="00EF7B99" w:rsidP="004374AD">
      <w:pPr>
        <w:rPr>
          <w:rFonts w:ascii="Times New Roman" w:hAnsi="Times New Roman"/>
        </w:rPr>
      </w:pPr>
    </w:p>
    <w:p w:rsidR="002E2A14" w:rsidRDefault="002E2A1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71B39" w:rsidRDefault="00271B39" w:rsidP="004374AD">
      <w:pPr>
        <w:rPr>
          <w:rFonts w:ascii="Times New Roman" w:hAnsi="Times New Roman"/>
        </w:rPr>
      </w:pPr>
    </w:p>
    <w:p w:rsidR="008E34BC" w:rsidRDefault="00844CFE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2990850" cy="4514850"/>
            <wp:effectExtent l="0" t="0" r="0" b="0"/>
            <wp:docPr id="16" name="Picture 16" descr="C:\Users\Talsu\Desktop\Saules 2\SAM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su\Desktop\Saules 2\SAM_08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867025" cy="4524375"/>
            <wp:effectExtent l="0" t="0" r="9525" b="9525"/>
            <wp:docPr id="17" name="Picture 17" descr="C:\Users\Talsu\Desktop\Saules 2\SAM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su\Desktop\Saules 2\SAM_08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FE" w:rsidRDefault="00844CFE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24175" cy="4524375"/>
            <wp:effectExtent l="0" t="0" r="9525" b="9525"/>
            <wp:docPr id="18" name="Picture 18" descr="C:\Users\Talsu\Desktop\Saules 2\SAM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su\Desktop\Saules 2\SAM_08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4505899" cy="2971165"/>
            <wp:effectExtent l="5080" t="0" r="0" b="0"/>
            <wp:docPr id="19" name="Picture 19" descr="C:\Users\Talsu\Desktop\Saules 2\SAM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su\Desktop\Saules 2\SAM_08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9390" cy="29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99" w:rsidRDefault="00844CFE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4513012" cy="3028315"/>
            <wp:effectExtent l="0" t="635" r="1270" b="1270"/>
            <wp:docPr id="20" name="Picture 20" descr="C:\Users\Talsu\Desktop\Saules 2\SAM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su\Desktop\Saules 2\SAM_08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815" cy="303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D60"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90850" cy="4524375"/>
            <wp:effectExtent l="0" t="0" r="0" b="9525"/>
            <wp:docPr id="21" name="Picture 21" descr="C:\Users\Talsu\Desktop\Saules 2\SAM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lsu\Desktop\Saules 2\SAM_08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60" w:rsidRDefault="00195D60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000375" cy="4524375"/>
            <wp:effectExtent l="0" t="0" r="9525" b="9525"/>
            <wp:docPr id="22" name="Picture 22" descr="C:\Users\Talsu\Desktop\Saules 2\SAM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su\Desktop\Saules 2\SAM_08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52750" cy="4524375"/>
            <wp:effectExtent l="0" t="0" r="0" b="9525"/>
            <wp:docPr id="23" name="Picture 23" descr="C:\Users\Talsu\Desktop\Saules 2\SAM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lsu\Desktop\Saules 2\SAM_08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F6" w:rsidRDefault="00195D60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2952750" cy="4524375"/>
            <wp:effectExtent l="0" t="0" r="0" b="9525"/>
            <wp:docPr id="24" name="Picture 24" descr="C:\Users\Talsu\Desktop\Saules 2\SAM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lsu\Desktop\Saules 2\SAM_08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038475" cy="4524375"/>
            <wp:effectExtent l="0" t="0" r="9525" b="9525"/>
            <wp:docPr id="25" name="Picture 25" descr="C:\Users\Talsu\Desktop\Saules 2\SAM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lsu\Desktop\Saules 2\SAM_08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60" w:rsidRDefault="00195D60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71800" cy="4524375"/>
            <wp:effectExtent l="0" t="0" r="0" b="9525"/>
            <wp:docPr id="26" name="Picture 26" descr="C:\Users\Talsu\Desktop\Saules 2\SAM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lsu\Desktop\Saules 2\SAM_08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71800" cy="4524375"/>
            <wp:effectExtent l="0" t="0" r="0" b="9525"/>
            <wp:docPr id="27" name="Picture 27" descr="C:\Users\Talsu\Desktop\Saules 2\SAM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lsu\Desktop\Saules 2\SAM_08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A3" w:rsidRDefault="00195D60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6029325" cy="4210050"/>
            <wp:effectExtent l="0" t="0" r="9525" b="0"/>
            <wp:docPr id="28" name="Picture 28" descr="C:\Users\Talsu\Desktop\Saules 2\SAM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lsu\Desktop\Saules 2\SAM_08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60" w:rsidRDefault="00195D60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6029325" cy="4524375"/>
            <wp:effectExtent l="0" t="0" r="9525" b="9525"/>
            <wp:docPr id="29" name="Picture 29" descr="C:\Users\Talsu\Desktop\Saules 2\SAM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lsu\Desktop\Saules 2\SAM_08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EC" w:rsidRDefault="000236EC" w:rsidP="004374AD">
      <w:pPr>
        <w:rPr>
          <w:rFonts w:ascii="Times New Roman" w:hAnsi="Times New Roman"/>
        </w:rPr>
      </w:pPr>
      <w:bookmarkStart w:id="0" w:name="_GoBack"/>
      <w:bookmarkEnd w:id="0"/>
    </w:p>
    <w:sectPr w:rsidR="000236EC" w:rsidSect="00802FAB">
      <w:footerReference w:type="default" r:id="rId23"/>
      <w:pgSz w:w="11906" w:h="16838"/>
      <w:pgMar w:top="851" w:right="991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61C" w:rsidRDefault="0069161C" w:rsidP="004374AD">
      <w:pPr>
        <w:spacing w:after="0" w:line="240" w:lineRule="auto"/>
      </w:pPr>
      <w:r>
        <w:separator/>
      </w:r>
    </w:p>
  </w:endnote>
  <w:endnote w:type="continuationSeparator" w:id="0">
    <w:p w:rsidR="0069161C" w:rsidRDefault="0069161C" w:rsidP="0043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443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4AD" w:rsidRDefault="004374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D6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374AD" w:rsidRDefault="004374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61C" w:rsidRDefault="0069161C" w:rsidP="004374AD">
      <w:pPr>
        <w:spacing w:after="0" w:line="240" w:lineRule="auto"/>
      </w:pPr>
      <w:r>
        <w:separator/>
      </w:r>
    </w:p>
  </w:footnote>
  <w:footnote w:type="continuationSeparator" w:id="0">
    <w:p w:rsidR="0069161C" w:rsidRDefault="0069161C" w:rsidP="00437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D2"/>
    <w:rsid w:val="000069FD"/>
    <w:rsid w:val="00011EE0"/>
    <w:rsid w:val="000127C2"/>
    <w:rsid w:val="000236EC"/>
    <w:rsid w:val="00026F9E"/>
    <w:rsid w:val="00040D89"/>
    <w:rsid w:val="00053FD8"/>
    <w:rsid w:val="00062B08"/>
    <w:rsid w:val="0008033B"/>
    <w:rsid w:val="00083DCB"/>
    <w:rsid w:val="00084201"/>
    <w:rsid w:val="000856C5"/>
    <w:rsid w:val="000A7B0E"/>
    <w:rsid w:val="000B42A3"/>
    <w:rsid w:val="000D5F6A"/>
    <w:rsid w:val="000E180F"/>
    <w:rsid w:val="000E2016"/>
    <w:rsid w:val="000E7B2E"/>
    <w:rsid w:val="001064FF"/>
    <w:rsid w:val="00121989"/>
    <w:rsid w:val="001502E8"/>
    <w:rsid w:val="001563FC"/>
    <w:rsid w:val="001639B4"/>
    <w:rsid w:val="00184971"/>
    <w:rsid w:val="001860C8"/>
    <w:rsid w:val="001922C3"/>
    <w:rsid w:val="00195D60"/>
    <w:rsid w:val="001A29F6"/>
    <w:rsid w:val="001C0848"/>
    <w:rsid w:val="001C63F0"/>
    <w:rsid w:val="001C6FFA"/>
    <w:rsid w:val="001C7377"/>
    <w:rsid w:val="001F0D67"/>
    <w:rsid w:val="001F12EB"/>
    <w:rsid w:val="00205A68"/>
    <w:rsid w:val="00226DE5"/>
    <w:rsid w:val="00231033"/>
    <w:rsid w:val="0025105A"/>
    <w:rsid w:val="00263BBC"/>
    <w:rsid w:val="00266D96"/>
    <w:rsid w:val="00271B39"/>
    <w:rsid w:val="00287444"/>
    <w:rsid w:val="0029707C"/>
    <w:rsid w:val="002A6A6A"/>
    <w:rsid w:val="002E2A14"/>
    <w:rsid w:val="002E2B86"/>
    <w:rsid w:val="002E46C7"/>
    <w:rsid w:val="002E558D"/>
    <w:rsid w:val="00323520"/>
    <w:rsid w:val="003360AA"/>
    <w:rsid w:val="003361FB"/>
    <w:rsid w:val="003372A9"/>
    <w:rsid w:val="003560FE"/>
    <w:rsid w:val="003C01A6"/>
    <w:rsid w:val="003C5481"/>
    <w:rsid w:val="003E1770"/>
    <w:rsid w:val="003E3DA4"/>
    <w:rsid w:val="003E4CBB"/>
    <w:rsid w:val="003F2D8F"/>
    <w:rsid w:val="004079C2"/>
    <w:rsid w:val="00417DDF"/>
    <w:rsid w:val="004374AD"/>
    <w:rsid w:val="00455A85"/>
    <w:rsid w:val="0047568F"/>
    <w:rsid w:val="004A0FE4"/>
    <w:rsid w:val="004B4736"/>
    <w:rsid w:val="004D0D30"/>
    <w:rsid w:val="005015C8"/>
    <w:rsid w:val="00545896"/>
    <w:rsid w:val="00561C00"/>
    <w:rsid w:val="005842DE"/>
    <w:rsid w:val="005902ED"/>
    <w:rsid w:val="00597CCA"/>
    <w:rsid w:val="005B5060"/>
    <w:rsid w:val="005F1145"/>
    <w:rsid w:val="0060327D"/>
    <w:rsid w:val="006037AF"/>
    <w:rsid w:val="0060503E"/>
    <w:rsid w:val="00632661"/>
    <w:rsid w:val="006434EE"/>
    <w:rsid w:val="006617BE"/>
    <w:rsid w:val="006670F7"/>
    <w:rsid w:val="0069161C"/>
    <w:rsid w:val="00694DF0"/>
    <w:rsid w:val="006A548A"/>
    <w:rsid w:val="006C2DE1"/>
    <w:rsid w:val="006E2EEA"/>
    <w:rsid w:val="006E33AF"/>
    <w:rsid w:val="00712548"/>
    <w:rsid w:val="007A33FB"/>
    <w:rsid w:val="007B18BA"/>
    <w:rsid w:val="007F214B"/>
    <w:rsid w:val="00802FAB"/>
    <w:rsid w:val="00804A67"/>
    <w:rsid w:val="008074E7"/>
    <w:rsid w:val="00812EB7"/>
    <w:rsid w:val="00824987"/>
    <w:rsid w:val="00843687"/>
    <w:rsid w:val="00844CFE"/>
    <w:rsid w:val="0085474E"/>
    <w:rsid w:val="008A54A8"/>
    <w:rsid w:val="008B1A26"/>
    <w:rsid w:val="008D0A83"/>
    <w:rsid w:val="008E2019"/>
    <w:rsid w:val="008E34BC"/>
    <w:rsid w:val="008E7ACD"/>
    <w:rsid w:val="00900AEC"/>
    <w:rsid w:val="009201F2"/>
    <w:rsid w:val="009225A0"/>
    <w:rsid w:val="0094036E"/>
    <w:rsid w:val="00940A46"/>
    <w:rsid w:val="00942772"/>
    <w:rsid w:val="00953B6D"/>
    <w:rsid w:val="00975315"/>
    <w:rsid w:val="00987AAA"/>
    <w:rsid w:val="00996AF0"/>
    <w:rsid w:val="009A0888"/>
    <w:rsid w:val="009C2BB6"/>
    <w:rsid w:val="009F003F"/>
    <w:rsid w:val="009F24F7"/>
    <w:rsid w:val="009F2769"/>
    <w:rsid w:val="00A04364"/>
    <w:rsid w:val="00A07023"/>
    <w:rsid w:val="00A15AFB"/>
    <w:rsid w:val="00A1725C"/>
    <w:rsid w:val="00A178D2"/>
    <w:rsid w:val="00A3131D"/>
    <w:rsid w:val="00A471B9"/>
    <w:rsid w:val="00A5609E"/>
    <w:rsid w:val="00A57FE4"/>
    <w:rsid w:val="00A70F3F"/>
    <w:rsid w:val="00A854BB"/>
    <w:rsid w:val="00A938AA"/>
    <w:rsid w:val="00AA6F7A"/>
    <w:rsid w:val="00AB7346"/>
    <w:rsid w:val="00AE08E2"/>
    <w:rsid w:val="00AE2D42"/>
    <w:rsid w:val="00B05B99"/>
    <w:rsid w:val="00B37F79"/>
    <w:rsid w:val="00B64D86"/>
    <w:rsid w:val="00B720C8"/>
    <w:rsid w:val="00C045C4"/>
    <w:rsid w:val="00C347BD"/>
    <w:rsid w:val="00C61689"/>
    <w:rsid w:val="00C63C20"/>
    <w:rsid w:val="00CA792B"/>
    <w:rsid w:val="00CB5F93"/>
    <w:rsid w:val="00CC3122"/>
    <w:rsid w:val="00CC437D"/>
    <w:rsid w:val="00CE1113"/>
    <w:rsid w:val="00CF1821"/>
    <w:rsid w:val="00CF4273"/>
    <w:rsid w:val="00D03DE4"/>
    <w:rsid w:val="00D03E74"/>
    <w:rsid w:val="00D34083"/>
    <w:rsid w:val="00D511FF"/>
    <w:rsid w:val="00D52376"/>
    <w:rsid w:val="00D6138C"/>
    <w:rsid w:val="00D61490"/>
    <w:rsid w:val="00D71798"/>
    <w:rsid w:val="00D957C7"/>
    <w:rsid w:val="00DC3D0F"/>
    <w:rsid w:val="00DC7A33"/>
    <w:rsid w:val="00DD3396"/>
    <w:rsid w:val="00E10FF9"/>
    <w:rsid w:val="00E172C5"/>
    <w:rsid w:val="00E25AE4"/>
    <w:rsid w:val="00E325D8"/>
    <w:rsid w:val="00E3686D"/>
    <w:rsid w:val="00E54FA6"/>
    <w:rsid w:val="00E56866"/>
    <w:rsid w:val="00E63A18"/>
    <w:rsid w:val="00E7585D"/>
    <w:rsid w:val="00E9448A"/>
    <w:rsid w:val="00EE780B"/>
    <w:rsid w:val="00EF11BD"/>
    <w:rsid w:val="00EF7B99"/>
    <w:rsid w:val="00F20829"/>
    <w:rsid w:val="00F34580"/>
    <w:rsid w:val="00F42200"/>
    <w:rsid w:val="00F629F1"/>
    <w:rsid w:val="00F738FE"/>
    <w:rsid w:val="00FC2913"/>
    <w:rsid w:val="00FD1E90"/>
    <w:rsid w:val="00FD33AC"/>
    <w:rsid w:val="00FD3B52"/>
    <w:rsid w:val="00FE1A5B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B6B4674-DE11-477F-A5C2-5EB6761C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EB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4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4A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9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1</Pages>
  <Words>2977</Words>
  <Characters>1697</Characters>
  <Application>Microsoft Office Word</Application>
  <DocSecurity>0</DocSecurity>
  <Lines>14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Oskars</dc:creator>
  <cp:keywords/>
  <cp:lastModifiedBy>Talsu namsaimnieks</cp:lastModifiedBy>
  <cp:revision>60</cp:revision>
  <dcterms:created xsi:type="dcterms:W3CDTF">2015-11-30T12:56:00Z</dcterms:created>
  <dcterms:modified xsi:type="dcterms:W3CDTF">2016-02-05T14:38:00Z</dcterms:modified>
</cp:coreProperties>
</file>